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F7" w:rsidRDefault="00303BE7">
      <w:r>
        <w:rPr>
          <w:noProof/>
        </w:rPr>
        <w:drawing>
          <wp:inline distT="0" distB="0" distL="0" distR="0">
            <wp:extent cx="5943600" cy="66253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6625389"/>
                    </a:xfrm>
                    <a:prstGeom prst="rect">
                      <a:avLst/>
                    </a:prstGeom>
                    <a:noFill/>
                    <a:ln w="9525">
                      <a:noFill/>
                      <a:miter lim="800000"/>
                      <a:headEnd/>
                      <a:tailEnd/>
                    </a:ln>
                  </pic:spPr>
                </pic:pic>
              </a:graphicData>
            </a:graphic>
          </wp:inline>
        </w:drawing>
      </w:r>
    </w:p>
    <w:p w:rsidR="00097BF8" w:rsidRDefault="00097BF8"/>
    <w:p w:rsidR="00097BF8" w:rsidRDefault="00097BF8"/>
    <w:p w:rsidR="00097BF8" w:rsidRDefault="00097BF8"/>
    <w:p w:rsidR="00097BF8" w:rsidRDefault="00097BF8"/>
    <w:p w:rsidR="00097BF8" w:rsidRPr="008C6588" w:rsidRDefault="00097BF8" w:rsidP="00097BF8">
      <w:pPr>
        <w:shd w:val="clear" w:color="auto" w:fill="FFFFFF" w:themeFill="background1"/>
        <w:spacing w:after="0" w:line="240" w:lineRule="auto"/>
        <w:ind w:right="465"/>
        <w:rPr>
          <w:rFonts w:ascii="Arial" w:eastAsia="Times New Roman" w:hAnsi="Arial" w:cs="Arial"/>
          <w:bCs/>
          <w:sz w:val="24"/>
          <w:szCs w:val="24"/>
        </w:rPr>
      </w:pPr>
      <w:r w:rsidRPr="008C6588">
        <w:rPr>
          <w:rFonts w:ascii="Arial" w:eastAsia="Times New Roman" w:hAnsi="Arial" w:cs="Arial"/>
          <w:bCs/>
          <w:sz w:val="24"/>
          <w:szCs w:val="24"/>
        </w:rPr>
        <w:lastRenderedPageBreak/>
        <w:t xml:space="preserve">The </w:t>
      </w:r>
      <w:r w:rsidRPr="008C6588">
        <w:rPr>
          <w:rFonts w:ascii="Arial" w:eastAsia="Times New Roman" w:hAnsi="Arial" w:cs="Arial"/>
          <w:b/>
          <w:bCs/>
          <w:sz w:val="24"/>
          <w:szCs w:val="24"/>
        </w:rPr>
        <w:t>[C]</w:t>
      </w:r>
      <w:r w:rsidRPr="008C6588">
        <w:rPr>
          <w:rFonts w:ascii="Arial" w:eastAsia="Times New Roman" w:hAnsi="Arial" w:cs="Arial"/>
          <w:bCs/>
          <w:sz w:val="24"/>
          <w:szCs w:val="24"/>
        </w:rPr>
        <w:t xml:space="preserve"> key only clears the current entry. If you need to clear the entire calculation sequence, then use the </w:t>
      </w:r>
      <w:r w:rsidRPr="008C6588">
        <w:rPr>
          <w:rFonts w:ascii="Arial" w:eastAsia="Times New Roman" w:hAnsi="Arial" w:cs="Arial"/>
          <w:b/>
          <w:bCs/>
          <w:sz w:val="24"/>
          <w:szCs w:val="24"/>
        </w:rPr>
        <w:t>[AC]</w:t>
      </w:r>
      <w:r w:rsidRPr="008C6588">
        <w:rPr>
          <w:rFonts w:ascii="Arial" w:eastAsia="Times New Roman" w:hAnsi="Arial" w:cs="Arial"/>
          <w:bCs/>
          <w:sz w:val="24"/>
          <w:szCs w:val="24"/>
        </w:rPr>
        <w:t xml:space="preserve"> (clear all) key instead. </w:t>
      </w:r>
    </w:p>
    <w:p w:rsidR="00097BF8" w:rsidRPr="008C6588" w:rsidRDefault="00097BF8" w:rsidP="00097BF8">
      <w:pPr>
        <w:shd w:val="clear" w:color="auto" w:fill="FFFFFF" w:themeFill="background1"/>
        <w:spacing w:after="0" w:line="240" w:lineRule="auto"/>
        <w:ind w:right="465"/>
        <w:rPr>
          <w:rFonts w:ascii="Arial" w:eastAsia="Times New Roman" w:hAnsi="Arial" w:cs="Arial"/>
          <w:bCs/>
          <w:sz w:val="24"/>
          <w:szCs w:val="24"/>
        </w:rPr>
      </w:pPr>
    </w:p>
    <w:p w:rsidR="00097BF8" w:rsidRPr="008C6588" w:rsidRDefault="00097BF8" w:rsidP="00097BF8">
      <w:pPr>
        <w:shd w:val="clear" w:color="auto" w:fill="FFFFFF" w:themeFill="background1"/>
        <w:spacing w:after="0" w:line="240" w:lineRule="auto"/>
        <w:ind w:right="465"/>
        <w:rPr>
          <w:rFonts w:ascii="Arial" w:eastAsia="Times New Roman" w:hAnsi="Arial" w:cs="Arial"/>
          <w:bCs/>
          <w:sz w:val="24"/>
          <w:szCs w:val="24"/>
        </w:rPr>
      </w:pPr>
      <w:r w:rsidRPr="008C6588">
        <w:rPr>
          <w:rFonts w:ascii="Arial" w:eastAsia="Times New Roman" w:hAnsi="Arial" w:cs="Arial"/>
          <w:bCs/>
          <w:sz w:val="24"/>
          <w:szCs w:val="24"/>
        </w:rPr>
        <w:t>[+/-] is the change sign key, to change between a positive and negative value.</w:t>
      </w:r>
    </w:p>
    <w:p w:rsidR="00097BF8" w:rsidRPr="008C6588" w:rsidRDefault="00097BF8" w:rsidP="00097BF8">
      <w:pPr>
        <w:shd w:val="clear" w:color="auto" w:fill="FFFFFF" w:themeFill="background1"/>
        <w:spacing w:after="0" w:line="240" w:lineRule="auto"/>
        <w:ind w:right="465"/>
        <w:rPr>
          <w:rFonts w:ascii="Arial" w:eastAsia="Times New Roman" w:hAnsi="Arial" w:cs="Arial"/>
          <w:b/>
          <w:bCs/>
          <w:sz w:val="24"/>
          <w:szCs w:val="24"/>
        </w:rPr>
      </w:pPr>
    </w:p>
    <w:p w:rsidR="00097BF8" w:rsidRPr="00097BF8" w:rsidRDefault="00097BF8" w:rsidP="00097BF8">
      <w:pPr>
        <w:shd w:val="clear" w:color="auto" w:fill="FFFFFF"/>
        <w:spacing w:after="0" w:line="240" w:lineRule="auto"/>
        <w:rPr>
          <w:rFonts w:ascii="Arial" w:eastAsia="Times New Roman" w:hAnsi="Arial" w:cs="Arial"/>
          <w:color w:val="222222"/>
          <w:sz w:val="24"/>
          <w:szCs w:val="24"/>
        </w:rPr>
      </w:pPr>
      <w:r w:rsidRPr="00097BF8">
        <w:rPr>
          <w:rFonts w:ascii="Arial" w:eastAsia="Times New Roman" w:hAnsi="Arial" w:cs="Arial"/>
          <w:color w:val="222222"/>
          <w:sz w:val="24"/>
          <w:szCs w:val="24"/>
        </w:rPr>
        <w:t>The </w:t>
      </w:r>
      <w:r w:rsidRPr="00097BF8">
        <w:rPr>
          <w:rFonts w:ascii="Arial" w:eastAsia="Times New Roman" w:hAnsi="Arial" w:cs="Arial"/>
          <w:b/>
          <w:bCs/>
          <w:color w:val="222222"/>
          <w:sz w:val="24"/>
          <w:szCs w:val="24"/>
        </w:rPr>
        <w:t>[M+]</w:t>
      </w:r>
      <w:r w:rsidRPr="00097BF8">
        <w:rPr>
          <w:rFonts w:ascii="Arial" w:eastAsia="Times New Roman" w:hAnsi="Arial" w:cs="Arial"/>
          <w:color w:val="222222"/>
          <w:sz w:val="24"/>
          <w:szCs w:val="24"/>
        </w:rPr>
        <w:t> </w:t>
      </w:r>
      <w:r w:rsidRPr="008C6588">
        <w:rPr>
          <w:rFonts w:ascii="Arial" w:eastAsia="Times New Roman" w:hAnsi="Arial" w:cs="Arial"/>
          <w:color w:val="222222"/>
          <w:sz w:val="24"/>
          <w:szCs w:val="24"/>
        </w:rPr>
        <w:t>key</w:t>
      </w:r>
      <w:r w:rsidRPr="00097BF8">
        <w:rPr>
          <w:rFonts w:ascii="Arial" w:eastAsia="Times New Roman" w:hAnsi="Arial" w:cs="Arial"/>
          <w:color w:val="222222"/>
          <w:sz w:val="24"/>
          <w:szCs w:val="24"/>
        </w:rPr>
        <w:t> adds a value to memory, and the </w:t>
      </w:r>
      <w:r w:rsidRPr="00097BF8">
        <w:rPr>
          <w:rFonts w:ascii="Arial" w:eastAsia="Times New Roman" w:hAnsi="Arial" w:cs="Arial"/>
          <w:b/>
          <w:bCs/>
          <w:color w:val="222222"/>
          <w:sz w:val="24"/>
          <w:szCs w:val="24"/>
        </w:rPr>
        <w:t>[M-]</w:t>
      </w:r>
      <w:r w:rsidRPr="00097BF8">
        <w:rPr>
          <w:rFonts w:ascii="Arial" w:eastAsia="Times New Roman" w:hAnsi="Arial" w:cs="Arial"/>
          <w:color w:val="222222"/>
          <w:sz w:val="24"/>
          <w:szCs w:val="24"/>
        </w:rPr>
        <w:t> </w:t>
      </w:r>
      <w:r w:rsidRPr="008C6588">
        <w:rPr>
          <w:rFonts w:ascii="Arial" w:eastAsia="Times New Roman" w:hAnsi="Arial" w:cs="Arial"/>
          <w:color w:val="222222"/>
          <w:sz w:val="24"/>
          <w:szCs w:val="24"/>
        </w:rPr>
        <w:t>key</w:t>
      </w:r>
      <w:r w:rsidRPr="00097BF8">
        <w:rPr>
          <w:rFonts w:ascii="Arial" w:eastAsia="Times New Roman" w:hAnsi="Arial" w:cs="Arial"/>
          <w:color w:val="222222"/>
          <w:sz w:val="24"/>
          <w:szCs w:val="24"/>
        </w:rPr>
        <w:t xml:space="preserve"> subtracts a value from </w:t>
      </w:r>
      <w:proofErr w:type="spellStart"/>
      <w:r w:rsidRPr="00097BF8">
        <w:rPr>
          <w:rFonts w:ascii="Arial" w:eastAsia="Times New Roman" w:hAnsi="Arial" w:cs="Arial"/>
          <w:color w:val="222222"/>
          <w:sz w:val="24"/>
          <w:szCs w:val="24"/>
        </w:rPr>
        <w:t>memory.The</w:t>
      </w:r>
      <w:proofErr w:type="spellEnd"/>
      <w:r w:rsidRPr="00097BF8">
        <w:rPr>
          <w:rFonts w:ascii="Arial" w:eastAsia="Times New Roman" w:hAnsi="Arial" w:cs="Arial"/>
          <w:color w:val="222222"/>
          <w:sz w:val="24"/>
          <w:szCs w:val="24"/>
        </w:rPr>
        <w:t> </w:t>
      </w:r>
      <w:r w:rsidRPr="00097BF8">
        <w:rPr>
          <w:rFonts w:ascii="Arial" w:eastAsia="Times New Roman" w:hAnsi="Arial" w:cs="Arial"/>
          <w:b/>
          <w:bCs/>
          <w:color w:val="222222"/>
          <w:sz w:val="24"/>
          <w:szCs w:val="24"/>
        </w:rPr>
        <w:t>[</w:t>
      </w:r>
      <w:r w:rsidRPr="008C6588">
        <w:rPr>
          <w:rFonts w:ascii="Arial" w:eastAsia="Times New Roman" w:hAnsi="Arial" w:cs="Arial"/>
          <w:b/>
          <w:bCs/>
          <w:color w:val="222222"/>
          <w:sz w:val="24"/>
          <w:szCs w:val="24"/>
        </w:rPr>
        <w:t>MRC</w:t>
      </w:r>
      <w:r w:rsidRPr="00097BF8">
        <w:rPr>
          <w:rFonts w:ascii="Arial" w:eastAsia="Times New Roman" w:hAnsi="Arial" w:cs="Arial"/>
          <w:b/>
          <w:bCs/>
          <w:color w:val="222222"/>
          <w:sz w:val="24"/>
          <w:szCs w:val="24"/>
        </w:rPr>
        <w:t>]</w:t>
      </w:r>
      <w:r w:rsidRPr="00097BF8">
        <w:rPr>
          <w:rFonts w:ascii="Arial" w:eastAsia="Times New Roman" w:hAnsi="Arial" w:cs="Arial"/>
          <w:color w:val="222222"/>
          <w:sz w:val="24"/>
          <w:szCs w:val="24"/>
        </w:rPr>
        <w:t> </w:t>
      </w:r>
      <w:r w:rsidRPr="008C6588">
        <w:rPr>
          <w:rFonts w:ascii="Arial" w:eastAsia="Times New Roman" w:hAnsi="Arial" w:cs="Arial"/>
          <w:color w:val="222222"/>
          <w:sz w:val="24"/>
          <w:szCs w:val="24"/>
        </w:rPr>
        <w:t>key</w:t>
      </w:r>
      <w:r w:rsidRPr="00097BF8">
        <w:rPr>
          <w:rFonts w:ascii="Arial" w:eastAsia="Times New Roman" w:hAnsi="Arial" w:cs="Arial"/>
          <w:color w:val="222222"/>
          <w:sz w:val="24"/>
          <w:szCs w:val="24"/>
        </w:rPr>
        <w:t> is used for both "memory recall" and "memory clear" functions. The first press of the </w:t>
      </w:r>
      <w:r w:rsidRPr="00097BF8">
        <w:rPr>
          <w:rFonts w:ascii="Arial" w:eastAsia="Times New Roman" w:hAnsi="Arial" w:cs="Arial"/>
          <w:b/>
          <w:bCs/>
          <w:color w:val="222222"/>
          <w:sz w:val="24"/>
          <w:szCs w:val="24"/>
        </w:rPr>
        <w:t>[</w:t>
      </w:r>
      <w:r w:rsidRPr="008C6588">
        <w:rPr>
          <w:rFonts w:ascii="Arial" w:eastAsia="Times New Roman" w:hAnsi="Arial" w:cs="Arial"/>
          <w:b/>
          <w:bCs/>
          <w:color w:val="222222"/>
          <w:sz w:val="24"/>
          <w:szCs w:val="24"/>
        </w:rPr>
        <w:t>MRC</w:t>
      </w:r>
      <w:r w:rsidRPr="00097BF8">
        <w:rPr>
          <w:rFonts w:ascii="Arial" w:eastAsia="Times New Roman" w:hAnsi="Arial" w:cs="Arial"/>
          <w:b/>
          <w:bCs/>
          <w:color w:val="222222"/>
          <w:sz w:val="24"/>
          <w:szCs w:val="24"/>
        </w:rPr>
        <w:t>]</w:t>
      </w:r>
      <w:r w:rsidRPr="00097BF8">
        <w:rPr>
          <w:rFonts w:ascii="Arial" w:eastAsia="Times New Roman" w:hAnsi="Arial" w:cs="Arial"/>
          <w:color w:val="222222"/>
          <w:sz w:val="24"/>
          <w:szCs w:val="24"/>
        </w:rPr>
        <w:t> </w:t>
      </w:r>
      <w:r w:rsidRPr="008C6588">
        <w:rPr>
          <w:rFonts w:ascii="Arial" w:eastAsia="Times New Roman" w:hAnsi="Arial" w:cs="Arial"/>
          <w:color w:val="222222"/>
          <w:sz w:val="24"/>
          <w:szCs w:val="24"/>
        </w:rPr>
        <w:t>key</w:t>
      </w:r>
      <w:r w:rsidRPr="00097BF8">
        <w:rPr>
          <w:rFonts w:ascii="Arial" w:eastAsia="Times New Roman" w:hAnsi="Arial" w:cs="Arial"/>
          <w:color w:val="222222"/>
          <w:sz w:val="24"/>
          <w:szCs w:val="24"/>
        </w:rPr>
        <w:t> recalls the value that is currently stored in memory, while the second press will clear the memory.</w:t>
      </w:r>
    </w:p>
    <w:p w:rsidR="00097BF8" w:rsidRPr="00097BF8" w:rsidRDefault="00097BF8" w:rsidP="00097BF8">
      <w:pPr>
        <w:shd w:val="clear" w:color="auto" w:fill="FFFFFF"/>
        <w:spacing w:after="0" w:line="240" w:lineRule="auto"/>
        <w:rPr>
          <w:rFonts w:ascii="Arial" w:eastAsia="Times New Roman" w:hAnsi="Arial" w:cs="Arial"/>
          <w:color w:val="222222"/>
          <w:sz w:val="24"/>
          <w:szCs w:val="24"/>
        </w:rPr>
      </w:pPr>
    </w:p>
    <w:p w:rsidR="00097BF8" w:rsidRPr="00097BF8" w:rsidRDefault="00097BF8" w:rsidP="00097BF8">
      <w:pPr>
        <w:shd w:val="clear" w:color="auto" w:fill="FFFFFF"/>
        <w:spacing w:after="0" w:line="240" w:lineRule="auto"/>
        <w:rPr>
          <w:rFonts w:ascii="Arial" w:eastAsia="Times New Roman" w:hAnsi="Arial" w:cs="Arial"/>
          <w:color w:val="222222"/>
          <w:sz w:val="24"/>
          <w:szCs w:val="24"/>
        </w:rPr>
      </w:pPr>
      <w:r w:rsidRPr="00097BF8">
        <w:rPr>
          <w:rFonts w:ascii="Arial" w:eastAsia="Times New Roman" w:hAnsi="Arial" w:cs="Arial"/>
          <w:color w:val="222222"/>
          <w:sz w:val="24"/>
          <w:szCs w:val="24"/>
        </w:rPr>
        <w:t>If you need to use one number as a factor repeatedly for several consecutive multiplication calculations, then instead of using the memory functions, it might be easier for you to use the constant function. See the following table for examples of how to use constants for various calculations (including multiplication).</w:t>
      </w:r>
    </w:p>
    <w:p w:rsidR="00097BF8" w:rsidRPr="008C6588" w:rsidRDefault="00097BF8">
      <w:pPr>
        <w:rPr>
          <w:rFonts w:ascii="Arial" w:hAnsi="Arial" w:cs="Arial"/>
          <w:sz w:val="24"/>
          <w:szCs w:val="24"/>
        </w:rPr>
      </w:pPr>
      <w:r w:rsidRPr="008C6588">
        <w:rPr>
          <w:rFonts w:ascii="Arial" w:hAnsi="Arial" w:cs="Arial"/>
          <w:noProof/>
          <w:sz w:val="24"/>
          <w:szCs w:val="24"/>
        </w:rPr>
        <w:drawing>
          <wp:inline distT="0" distB="0" distL="0" distR="0">
            <wp:extent cx="5505450" cy="19621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5505450" cy="1962150"/>
                    </a:xfrm>
                    <a:prstGeom prst="rect">
                      <a:avLst/>
                    </a:prstGeom>
                    <a:noFill/>
                    <a:ln w="9525">
                      <a:noFill/>
                      <a:miter lim="800000"/>
                      <a:headEnd/>
                      <a:tailEnd/>
                    </a:ln>
                  </pic:spPr>
                </pic:pic>
              </a:graphicData>
            </a:graphic>
          </wp:inline>
        </w:drawing>
      </w:r>
    </w:p>
    <w:p w:rsidR="00097BF8" w:rsidRPr="008C6588" w:rsidRDefault="00097BF8">
      <w:pPr>
        <w:rPr>
          <w:rFonts w:ascii="Arial" w:hAnsi="Arial" w:cs="Arial"/>
          <w:sz w:val="24"/>
          <w:szCs w:val="24"/>
        </w:rPr>
      </w:pPr>
    </w:p>
    <w:p w:rsidR="00097BF8" w:rsidRPr="008C6588" w:rsidRDefault="00097BF8">
      <w:pPr>
        <w:rPr>
          <w:rFonts w:ascii="Arial" w:hAnsi="Arial" w:cs="Arial"/>
          <w:sz w:val="24"/>
          <w:szCs w:val="24"/>
        </w:rPr>
      </w:pPr>
      <w:r w:rsidRPr="008C6588">
        <w:rPr>
          <w:rFonts w:ascii="Arial" w:hAnsi="Arial" w:cs="Arial"/>
          <w:color w:val="000000"/>
          <w:sz w:val="24"/>
          <w:szCs w:val="24"/>
        </w:rPr>
        <w:t>[M/EX] key</w:t>
      </w:r>
    </w:p>
    <w:p w:rsidR="00097BF8" w:rsidRPr="008C6588" w:rsidRDefault="00097BF8" w:rsidP="00097BF8">
      <w:pPr>
        <w:pStyle w:val="NormalWeb"/>
        <w:rPr>
          <w:rFonts w:ascii="Arial" w:hAnsi="Arial" w:cs="Arial"/>
          <w:color w:val="000000"/>
        </w:rPr>
      </w:pPr>
      <w:r w:rsidRPr="008C6588">
        <w:rPr>
          <w:rFonts w:ascii="Arial" w:hAnsi="Arial" w:cs="Arial"/>
          <w:color w:val="000000"/>
        </w:rPr>
        <w:t>When you press the [M/EX] key, it toggles between conversion mode and memory mode. You will see "EXCH" on the display when in conversion mode.</w:t>
      </w:r>
    </w:p>
    <w:p w:rsidR="00097BF8" w:rsidRPr="008C6588" w:rsidRDefault="00097BF8" w:rsidP="00097BF8">
      <w:pPr>
        <w:pStyle w:val="NormalWeb"/>
        <w:rPr>
          <w:rFonts w:ascii="Arial" w:hAnsi="Arial" w:cs="Arial"/>
          <w:color w:val="000000"/>
        </w:rPr>
      </w:pPr>
      <w:r w:rsidRPr="008C6588">
        <w:rPr>
          <w:rFonts w:ascii="Arial" w:hAnsi="Arial" w:cs="Arial"/>
          <w:color w:val="000000"/>
        </w:rPr>
        <w:t>C1, C2, and C3 are three conversion rates. C1 is your home country currency, and so it is always set to 1. C2 and C3 are rates for two other countries, which you can change.</w:t>
      </w:r>
    </w:p>
    <w:p w:rsidR="00097BF8" w:rsidRPr="008C6588" w:rsidRDefault="00097BF8" w:rsidP="00097BF8">
      <w:pPr>
        <w:pStyle w:val="NormalWeb"/>
        <w:rPr>
          <w:rFonts w:ascii="Arial" w:hAnsi="Arial" w:cs="Arial"/>
          <w:color w:val="000000"/>
        </w:rPr>
      </w:pPr>
      <w:r w:rsidRPr="008C6588">
        <w:rPr>
          <w:rFonts w:ascii="Arial" w:hAnsi="Arial" w:cs="Arial"/>
          <w:color w:val="000000"/>
        </w:rPr>
        <w:t xml:space="preserve">For example, if you want to set a conversion rate of $1 to 0.95 </w:t>
      </w:r>
      <w:proofErr w:type="spellStart"/>
      <w:r w:rsidRPr="008C6588">
        <w:rPr>
          <w:rFonts w:ascii="Arial" w:hAnsi="Arial" w:cs="Arial"/>
          <w:color w:val="000000"/>
        </w:rPr>
        <w:t>euros</w:t>
      </w:r>
      <w:proofErr w:type="spellEnd"/>
      <w:r w:rsidRPr="008C6588">
        <w:rPr>
          <w:rFonts w:ascii="Arial" w:hAnsi="Arial" w:cs="Arial"/>
          <w:color w:val="000000"/>
        </w:rPr>
        <w:t xml:space="preserve">, here is what you would do (using C1 for US dollars and C2 for </w:t>
      </w:r>
      <w:proofErr w:type="spellStart"/>
      <w:r w:rsidRPr="008C6588">
        <w:rPr>
          <w:rFonts w:ascii="Arial" w:hAnsi="Arial" w:cs="Arial"/>
          <w:color w:val="000000"/>
        </w:rPr>
        <w:t>euros</w:t>
      </w:r>
      <w:proofErr w:type="spellEnd"/>
      <w:r w:rsidRPr="008C6588">
        <w:rPr>
          <w:rFonts w:ascii="Arial" w:hAnsi="Arial" w:cs="Arial"/>
          <w:color w:val="000000"/>
        </w:rPr>
        <w:t>):</w:t>
      </w:r>
    </w:p>
    <w:p w:rsidR="00097BF8" w:rsidRPr="008C6588" w:rsidRDefault="00097BF8" w:rsidP="00097BF8">
      <w:pPr>
        <w:pStyle w:val="NormalWeb"/>
        <w:rPr>
          <w:rFonts w:ascii="Arial" w:hAnsi="Arial" w:cs="Arial"/>
          <w:color w:val="000000"/>
        </w:rPr>
      </w:pPr>
      <w:r w:rsidRPr="008C6588">
        <w:rPr>
          <w:rFonts w:ascii="Arial" w:hAnsi="Arial" w:cs="Arial"/>
          <w:color w:val="000000"/>
        </w:rPr>
        <w:t>1. Press [AC</w:t>
      </w:r>
      <w:proofErr w:type="gramStart"/>
      <w:r w:rsidRPr="008C6588">
        <w:rPr>
          <w:rFonts w:ascii="Arial" w:hAnsi="Arial" w:cs="Arial"/>
          <w:color w:val="000000"/>
        </w:rPr>
        <w:t>]</w:t>
      </w:r>
      <w:proofErr w:type="gramEnd"/>
      <w:r w:rsidRPr="008C6588">
        <w:rPr>
          <w:rFonts w:ascii="Arial" w:hAnsi="Arial" w:cs="Arial"/>
          <w:color w:val="000000"/>
        </w:rPr>
        <w:br/>
        <w:t>2. Hold [SET/%] for about two seconds until "SET" appears</w:t>
      </w:r>
      <w:r w:rsidRPr="008C6588">
        <w:rPr>
          <w:rFonts w:ascii="Arial" w:hAnsi="Arial" w:cs="Arial"/>
          <w:color w:val="000000"/>
        </w:rPr>
        <w:br/>
        <w:t>3. Press [C2] to select currency 2</w:t>
      </w:r>
      <w:r w:rsidRPr="008C6588">
        <w:rPr>
          <w:rFonts w:ascii="Arial" w:hAnsi="Arial" w:cs="Arial"/>
          <w:color w:val="000000"/>
        </w:rPr>
        <w:br/>
        <w:t>4. Input the conversion rate (0.95) and then press [SET/%] to store it in memory</w:t>
      </w:r>
    </w:p>
    <w:p w:rsidR="00097BF8" w:rsidRPr="008C6588" w:rsidRDefault="00097BF8" w:rsidP="00097BF8">
      <w:pPr>
        <w:pStyle w:val="NormalWeb"/>
        <w:rPr>
          <w:rFonts w:ascii="Arial" w:hAnsi="Arial" w:cs="Arial"/>
          <w:color w:val="000000"/>
        </w:rPr>
      </w:pPr>
      <w:r w:rsidRPr="008C6588">
        <w:rPr>
          <w:rFonts w:ascii="Arial" w:hAnsi="Arial" w:cs="Arial"/>
          <w:color w:val="000000"/>
        </w:rPr>
        <w:t>You can check the currently set rate at any time by pressing [AC] and then [C2].</w:t>
      </w:r>
    </w:p>
    <w:p w:rsidR="00097BF8" w:rsidRPr="008C6588" w:rsidRDefault="00097BF8">
      <w:pPr>
        <w:rPr>
          <w:rFonts w:ascii="Arial" w:hAnsi="Arial" w:cs="Arial"/>
          <w:sz w:val="24"/>
          <w:szCs w:val="24"/>
        </w:rPr>
      </w:pPr>
      <w:r w:rsidRPr="008C6588">
        <w:rPr>
          <w:rFonts w:ascii="Arial" w:hAnsi="Arial" w:cs="Arial"/>
          <w:sz w:val="24"/>
          <w:szCs w:val="24"/>
        </w:rPr>
        <w:lastRenderedPageBreak/>
        <w:t>Example:</w:t>
      </w:r>
    </w:p>
    <w:tbl>
      <w:tblPr>
        <w:tblW w:w="4750" w:type="pct"/>
        <w:jc w:val="center"/>
        <w:tblCellSpacing w:w="0" w:type="dxa"/>
        <w:tblCellMar>
          <w:left w:w="0" w:type="dxa"/>
          <w:right w:w="0" w:type="dxa"/>
        </w:tblCellMar>
        <w:tblLook w:val="04A0"/>
      </w:tblPr>
      <w:tblGrid>
        <w:gridCol w:w="8892"/>
      </w:tblGrid>
      <w:tr w:rsidR="00097BF8" w:rsidRPr="00097BF8" w:rsidTr="00097BF8">
        <w:trPr>
          <w:tblCellSpacing w:w="0" w:type="dxa"/>
          <w:jc w:val="center"/>
          <w:hidden/>
        </w:trPr>
        <w:tc>
          <w:tcPr>
            <w:tcW w:w="0" w:type="auto"/>
            <w:vAlign w:val="center"/>
            <w:hideMark/>
          </w:tcPr>
          <w:p w:rsidR="00097BF8" w:rsidRPr="00097BF8" w:rsidRDefault="00097BF8" w:rsidP="00097BF8">
            <w:pPr>
              <w:spacing w:after="0" w:line="240" w:lineRule="auto"/>
              <w:rPr>
                <w:rFonts w:ascii="Arial" w:eastAsia="Times New Roman" w:hAnsi="Arial" w:cs="Arial"/>
                <w:vanish/>
                <w:color w:val="000000"/>
                <w:sz w:val="24"/>
                <w:szCs w:val="24"/>
              </w:rPr>
            </w:pPr>
          </w:p>
          <w:tbl>
            <w:tblPr>
              <w:tblW w:w="0" w:type="auto"/>
              <w:tblCellSpacing w:w="15" w:type="dxa"/>
              <w:tblCellMar>
                <w:top w:w="15" w:type="dxa"/>
                <w:left w:w="15" w:type="dxa"/>
                <w:bottom w:w="15" w:type="dxa"/>
                <w:right w:w="15" w:type="dxa"/>
              </w:tblCellMar>
              <w:tblLook w:val="04A0"/>
            </w:tblPr>
            <w:tblGrid>
              <w:gridCol w:w="8892"/>
            </w:tblGrid>
            <w:tr w:rsidR="00097BF8" w:rsidRPr="00097BF8" w:rsidTr="00097BF8">
              <w:trPr>
                <w:tblCellSpacing w:w="15" w:type="dxa"/>
              </w:trPr>
              <w:tc>
                <w:tcPr>
                  <w:tcW w:w="0" w:type="auto"/>
                  <w:vAlign w:val="center"/>
                  <w:hideMark/>
                </w:tcPr>
                <w:p w:rsidR="00097BF8" w:rsidRPr="00097BF8" w:rsidRDefault="00097BF8" w:rsidP="00097BF8">
                  <w:pPr>
                    <w:spacing w:before="100" w:beforeAutospacing="1" w:after="100" w:afterAutospacing="1" w:line="240" w:lineRule="auto"/>
                    <w:rPr>
                      <w:rFonts w:ascii="Arial" w:eastAsia="Times New Roman" w:hAnsi="Arial" w:cs="Arial"/>
                      <w:color w:val="000000"/>
                      <w:sz w:val="24"/>
                      <w:szCs w:val="24"/>
                    </w:rPr>
                  </w:pPr>
                  <w:r w:rsidRPr="00097BF8">
                    <w:rPr>
                      <w:rFonts w:ascii="Arial" w:eastAsia="Times New Roman" w:hAnsi="Arial" w:cs="Arial"/>
                      <w:color w:val="000000"/>
                      <w:sz w:val="24"/>
                      <w:szCs w:val="24"/>
                    </w:rPr>
                    <w:t xml:space="preserve">If you want to convert 100 </w:t>
                  </w:r>
                  <w:proofErr w:type="spellStart"/>
                  <w:r w:rsidRPr="00097BF8">
                    <w:rPr>
                      <w:rFonts w:ascii="Arial" w:eastAsia="Times New Roman" w:hAnsi="Arial" w:cs="Arial"/>
                      <w:color w:val="000000"/>
                      <w:sz w:val="24"/>
                      <w:szCs w:val="24"/>
                    </w:rPr>
                    <w:t>euros</w:t>
                  </w:r>
                  <w:proofErr w:type="spellEnd"/>
                  <w:r w:rsidRPr="00097BF8">
                    <w:rPr>
                      <w:rFonts w:ascii="Arial" w:eastAsia="Times New Roman" w:hAnsi="Arial" w:cs="Arial"/>
                      <w:color w:val="000000"/>
                      <w:sz w:val="24"/>
                      <w:szCs w:val="24"/>
                    </w:rPr>
                    <w:t xml:space="preserve"> to US dollars, you would do the following (assuming you are using C1 for US dollars and C2 for </w:t>
                  </w:r>
                  <w:proofErr w:type="spellStart"/>
                  <w:r w:rsidRPr="00097BF8">
                    <w:rPr>
                      <w:rFonts w:ascii="Arial" w:eastAsia="Times New Roman" w:hAnsi="Arial" w:cs="Arial"/>
                      <w:color w:val="000000"/>
                      <w:sz w:val="24"/>
                      <w:szCs w:val="24"/>
                    </w:rPr>
                    <w:t>euros</w:t>
                  </w:r>
                  <w:proofErr w:type="spellEnd"/>
                  <w:r w:rsidRPr="00097BF8">
                    <w:rPr>
                      <w:rFonts w:ascii="Arial" w:eastAsia="Times New Roman" w:hAnsi="Arial" w:cs="Arial"/>
                      <w:color w:val="000000"/>
                      <w:sz w:val="24"/>
                      <w:szCs w:val="24"/>
                    </w:rPr>
                    <w:t>):</w:t>
                  </w:r>
                </w:p>
                <w:p w:rsidR="00097BF8" w:rsidRPr="00097BF8" w:rsidRDefault="00097BF8" w:rsidP="00097BF8">
                  <w:pPr>
                    <w:spacing w:before="100" w:beforeAutospacing="1" w:after="100" w:afterAutospacing="1" w:line="240" w:lineRule="auto"/>
                    <w:rPr>
                      <w:rFonts w:ascii="Arial" w:eastAsia="Times New Roman" w:hAnsi="Arial" w:cs="Arial"/>
                      <w:color w:val="000000"/>
                      <w:sz w:val="24"/>
                      <w:szCs w:val="24"/>
                    </w:rPr>
                  </w:pPr>
                  <w:r w:rsidRPr="00097BF8">
                    <w:rPr>
                      <w:rFonts w:ascii="Arial" w:eastAsia="Times New Roman" w:hAnsi="Arial" w:cs="Arial"/>
                      <w:color w:val="000000"/>
                      <w:sz w:val="24"/>
                      <w:szCs w:val="24"/>
                    </w:rPr>
                    <w:t>1. Press [AC</w:t>
                  </w:r>
                  <w:proofErr w:type="gramStart"/>
                  <w:r w:rsidRPr="00097BF8">
                    <w:rPr>
                      <w:rFonts w:ascii="Arial" w:eastAsia="Times New Roman" w:hAnsi="Arial" w:cs="Arial"/>
                      <w:color w:val="000000"/>
                      <w:sz w:val="24"/>
                      <w:szCs w:val="24"/>
                    </w:rPr>
                    <w:t>]</w:t>
                  </w:r>
                  <w:proofErr w:type="gramEnd"/>
                  <w:r w:rsidRPr="00097BF8">
                    <w:rPr>
                      <w:rFonts w:ascii="Arial" w:eastAsia="Times New Roman" w:hAnsi="Arial" w:cs="Arial"/>
                      <w:color w:val="000000"/>
                      <w:sz w:val="24"/>
                      <w:szCs w:val="24"/>
                    </w:rPr>
                    <w:br/>
                    <w:t>2. Enter 100 and then press [C2]</w:t>
                  </w:r>
                  <w:r w:rsidRPr="00097BF8">
                    <w:rPr>
                      <w:rFonts w:ascii="Arial" w:eastAsia="Times New Roman" w:hAnsi="Arial" w:cs="Arial"/>
                      <w:color w:val="000000"/>
                      <w:sz w:val="24"/>
                      <w:szCs w:val="24"/>
                    </w:rPr>
                    <w:br/>
                    <w:t>3. Press [C1] to convert to dollars</w:t>
                  </w:r>
                  <w:r w:rsidRPr="00097BF8">
                    <w:rPr>
                      <w:rFonts w:ascii="Arial" w:eastAsia="Times New Roman" w:hAnsi="Arial" w:cs="Arial"/>
                      <w:color w:val="000000"/>
                      <w:sz w:val="24"/>
                      <w:szCs w:val="24"/>
                    </w:rPr>
                    <w:br/>
                    <w:t xml:space="preserve">4. To convert back to </w:t>
                  </w:r>
                  <w:proofErr w:type="spellStart"/>
                  <w:r w:rsidRPr="00097BF8">
                    <w:rPr>
                      <w:rFonts w:ascii="Arial" w:eastAsia="Times New Roman" w:hAnsi="Arial" w:cs="Arial"/>
                      <w:color w:val="000000"/>
                      <w:sz w:val="24"/>
                      <w:szCs w:val="24"/>
                    </w:rPr>
                    <w:t>euros</w:t>
                  </w:r>
                  <w:proofErr w:type="spellEnd"/>
                  <w:r w:rsidRPr="00097BF8">
                    <w:rPr>
                      <w:rFonts w:ascii="Arial" w:eastAsia="Times New Roman" w:hAnsi="Arial" w:cs="Arial"/>
                      <w:color w:val="000000"/>
                      <w:sz w:val="24"/>
                      <w:szCs w:val="24"/>
                    </w:rPr>
                    <w:t xml:space="preserve"> again, press [C2]</w:t>
                  </w:r>
                </w:p>
                <w:p w:rsidR="00097BF8" w:rsidRPr="00097BF8" w:rsidRDefault="00097BF8" w:rsidP="00097BF8">
                  <w:pPr>
                    <w:spacing w:before="100" w:beforeAutospacing="1" w:after="100" w:afterAutospacing="1" w:line="240" w:lineRule="auto"/>
                    <w:rPr>
                      <w:rFonts w:ascii="Arial" w:eastAsia="Times New Roman" w:hAnsi="Arial" w:cs="Arial"/>
                      <w:color w:val="000000"/>
                      <w:sz w:val="24"/>
                      <w:szCs w:val="24"/>
                    </w:rPr>
                  </w:pPr>
                  <w:r w:rsidRPr="00097BF8">
                    <w:rPr>
                      <w:rFonts w:ascii="Arial" w:eastAsia="Times New Roman" w:hAnsi="Arial" w:cs="Arial"/>
                      <w:color w:val="000000"/>
                      <w:sz w:val="24"/>
                      <w:szCs w:val="24"/>
                    </w:rPr>
                    <w:t xml:space="preserve">You can also perform a currency conversion within a calculation. How much in US dollars would five items selling at 100 </w:t>
                  </w:r>
                  <w:proofErr w:type="spellStart"/>
                  <w:r w:rsidRPr="00097BF8">
                    <w:rPr>
                      <w:rFonts w:ascii="Arial" w:eastAsia="Times New Roman" w:hAnsi="Arial" w:cs="Arial"/>
                      <w:color w:val="000000"/>
                      <w:sz w:val="24"/>
                      <w:szCs w:val="24"/>
                    </w:rPr>
                    <w:t>euros</w:t>
                  </w:r>
                  <w:proofErr w:type="spellEnd"/>
                  <w:r w:rsidRPr="00097BF8">
                    <w:rPr>
                      <w:rFonts w:ascii="Arial" w:eastAsia="Times New Roman" w:hAnsi="Arial" w:cs="Arial"/>
                      <w:color w:val="000000"/>
                      <w:sz w:val="24"/>
                      <w:szCs w:val="24"/>
                    </w:rPr>
                    <w:t xml:space="preserve"> cost?</w:t>
                  </w:r>
                </w:p>
                <w:p w:rsidR="00097BF8" w:rsidRPr="00097BF8" w:rsidRDefault="00097BF8" w:rsidP="00097BF8">
                  <w:pPr>
                    <w:spacing w:before="100" w:beforeAutospacing="1" w:after="100" w:afterAutospacing="1" w:line="240" w:lineRule="auto"/>
                    <w:rPr>
                      <w:rFonts w:ascii="Arial" w:eastAsia="Times New Roman" w:hAnsi="Arial" w:cs="Arial"/>
                      <w:color w:val="000000"/>
                      <w:sz w:val="24"/>
                      <w:szCs w:val="24"/>
                    </w:rPr>
                  </w:pPr>
                  <w:r w:rsidRPr="00097BF8">
                    <w:rPr>
                      <w:rFonts w:ascii="Arial" w:eastAsia="Times New Roman" w:hAnsi="Arial" w:cs="Arial"/>
                      <w:color w:val="000000"/>
                      <w:sz w:val="24"/>
                      <w:szCs w:val="24"/>
                    </w:rPr>
                    <w:t>1. Press [AC</w:t>
                  </w:r>
                  <w:proofErr w:type="gramStart"/>
                  <w:r w:rsidRPr="00097BF8">
                    <w:rPr>
                      <w:rFonts w:ascii="Arial" w:eastAsia="Times New Roman" w:hAnsi="Arial" w:cs="Arial"/>
                      <w:color w:val="000000"/>
                      <w:sz w:val="24"/>
                      <w:szCs w:val="24"/>
                    </w:rPr>
                    <w:t>]</w:t>
                  </w:r>
                  <w:proofErr w:type="gramEnd"/>
                  <w:r w:rsidRPr="00097BF8">
                    <w:rPr>
                      <w:rFonts w:ascii="Arial" w:eastAsia="Times New Roman" w:hAnsi="Arial" w:cs="Arial"/>
                      <w:color w:val="000000"/>
                      <w:sz w:val="24"/>
                      <w:szCs w:val="24"/>
                    </w:rPr>
                    <w:br/>
                    <w:t>2. Enter 5 [×] 100 and then press [C2]</w:t>
                  </w:r>
                  <w:r w:rsidRPr="00097BF8">
                    <w:rPr>
                      <w:rFonts w:ascii="Arial" w:eastAsia="Times New Roman" w:hAnsi="Arial" w:cs="Arial"/>
                      <w:color w:val="000000"/>
                      <w:sz w:val="24"/>
                      <w:szCs w:val="24"/>
                    </w:rPr>
                    <w:br/>
                    <w:t>3. Press [C1] [=]</w:t>
                  </w:r>
                </w:p>
              </w:tc>
            </w:tr>
          </w:tbl>
          <w:p w:rsidR="00097BF8" w:rsidRPr="00097BF8" w:rsidRDefault="00097BF8" w:rsidP="00097BF8">
            <w:pPr>
              <w:spacing w:after="0" w:line="240" w:lineRule="auto"/>
              <w:rPr>
                <w:rFonts w:ascii="Arial" w:eastAsia="Times New Roman" w:hAnsi="Arial" w:cs="Arial"/>
                <w:color w:val="000000"/>
                <w:sz w:val="24"/>
                <w:szCs w:val="24"/>
              </w:rPr>
            </w:pPr>
          </w:p>
        </w:tc>
      </w:tr>
    </w:tbl>
    <w:p w:rsidR="00097BF8" w:rsidRPr="008C6588" w:rsidRDefault="00097BF8" w:rsidP="00097BF8">
      <w:pPr>
        <w:pStyle w:val="NormalWeb"/>
        <w:rPr>
          <w:rFonts w:ascii="Arial" w:hAnsi="Arial" w:cs="Arial"/>
          <w:color w:val="000000"/>
        </w:rPr>
      </w:pPr>
      <w:r w:rsidRPr="008C6588">
        <w:rPr>
          <w:rStyle w:val="Emphasis"/>
          <w:rFonts w:ascii="Arial" w:hAnsi="Arial" w:cs="Arial"/>
          <w:b/>
          <w:bCs/>
          <w:color w:val="000000"/>
        </w:rPr>
        <w:t>Programming Tax Rate</w:t>
      </w:r>
    </w:p>
    <w:p w:rsidR="00097BF8" w:rsidRPr="008C6588" w:rsidRDefault="00097BF8" w:rsidP="00097BF8">
      <w:pPr>
        <w:pStyle w:val="NormalWeb"/>
        <w:rPr>
          <w:rFonts w:ascii="Arial" w:hAnsi="Arial" w:cs="Arial"/>
          <w:color w:val="000000"/>
        </w:rPr>
      </w:pPr>
      <w:r w:rsidRPr="008C6588">
        <w:rPr>
          <w:rFonts w:ascii="Arial" w:hAnsi="Arial" w:cs="Arial"/>
          <w:color w:val="000000"/>
        </w:rPr>
        <w:t>1. Press [AC</w:t>
      </w:r>
      <w:proofErr w:type="gramStart"/>
      <w:r w:rsidRPr="008C6588">
        <w:rPr>
          <w:rFonts w:ascii="Arial" w:hAnsi="Arial" w:cs="Arial"/>
          <w:color w:val="000000"/>
        </w:rPr>
        <w:t>]</w:t>
      </w:r>
      <w:proofErr w:type="gramEnd"/>
      <w:r w:rsidRPr="008C6588">
        <w:rPr>
          <w:rFonts w:ascii="Arial" w:hAnsi="Arial" w:cs="Arial"/>
          <w:color w:val="000000"/>
        </w:rPr>
        <w:br/>
        <w:t>2. Hold [SET/%] key for about 2 seconds</w:t>
      </w:r>
      <w:r w:rsidRPr="008C6588">
        <w:rPr>
          <w:rFonts w:ascii="Arial" w:hAnsi="Arial" w:cs="Arial"/>
          <w:color w:val="000000"/>
        </w:rPr>
        <w:br/>
        <w:t>3. Press [TAX+</w:t>
      </w:r>
      <w:proofErr w:type="gramStart"/>
      <w:r w:rsidRPr="008C6588">
        <w:rPr>
          <w:rFonts w:ascii="Arial" w:hAnsi="Arial" w:cs="Arial"/>
          <w:color w:val="000000"/>
        </w:rPr>
        <w:t>]</w:t>
      </w:r>
      <w:proofErr w:type="gramEnd"/>
      <w:r w:rsidRPr="008C6588">
        <w:rPr>
          <w:rFonts w:ascii="Arial" w:hAnsi="Arial" w:cs="Arial"/>
          <w:color w:val="000000"/>
        </w:rPr>
        <w:br/>
        <w:t>4. Input the tax rate</w:t>
      </w:r>
      <w:r w:rsidRPr="008C6588">
        <w:rPr>
          <w:rFonts w:ascii="Arial" w:hAnsi="Arial" w:cs="Arial"/>
          <w:color w:val="000000"/>
        </w:rPr>
        <w:br/>
        <w:t>5. Press [SET/%]</w:t>
      </w:r>
    </w:p>
    <w:p w:rsidR="00097BF8" w:rsidRDefault="00097BF8"/>
    <w:sectPr w:rsidR="00097BF8" w:rsidSect="00B677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03BE7"/>
    <w:rsid w:val="00097BF8"/>
    <w:rsid w:val="00303BE7"/>
    <w:rsid w:val="004A0B09"/>
    <w:rsid w:val="008C6588"/>
    <w:rsid w:val="00B677F7"/>
    <w:rsid w:val="00C72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7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BE7"/>
    <w:rPr>
      <w:rFonts w:ascii="Tahoma" w:hAnsi="Tahoma" w:cs="Tahoma"/>
      <w:sz w:val="16"/>
      <w:szCs w:val="16"/>
    </w:rPr>
  </w:style>
  <w:style w:type="paragraph" w:styleId="NormalWeb">
    <w:name w:val="Normal (Web)"/>
    <w:basedOn w:val="Normal"/>
    <w:uiPriority w:val="99"/>
    <w:unhideWhenUsed/>
    <w:rsid w:val="00097B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7BF8"/>
    <w:rPr>
      <w:color w:val="0000FF"/>
      <w:u w:val="single"/>
    </w:rPr>
  </w:style>
  <w:style w:type="character" w:styleId="Emphasis">
    <w:name w:val="Emphasis"/>
    <w:basedOn w:val="DefaultParagraphFont"/>
    <w:uiPriority w:val="20"/>
    <w:qFormat/>
    <w:rsid w:val="00097BF8"/>
    <w:rPr>
      <w:i/>
      <w:iCs/>
    </w:rPr>
  </w:style>
  <w:style w:type="character" w:customStyle="1" w:styleId="il">
    <w:name w:val="il"/>
    <w:basedOn w:val="DefaultParagraphFont"/>
    <w:rsid w:val="00097BF8"/>
  </w:style>
</w:styles>
</file>

<file path=word/webSettings.xml><?xml version="1.0" encoding="utf-8"?>
<w:webSettings xmlns:r="http://schemas.openxmlformats.org/officeDocument/2006/relationships" xmlns:w="http://schemas.openxmlformats.org/wordprocessingml/2006/main">
  <w:divs>
    <w:div w:id="134295823">
      <w:bodyDiv w:val="1"/>
      <w:marLeft w:val="0"/>
      <w:marRight w:val="0"/>
      <w:marTop w:val="0"/>
      <w:marBottom w:val="0"/>
      <w:divBdr>
        <w:top w:val="none" w:sz="0" w:space="0" w:color="auto"/>
        <w:left w:val="none" w:sz="0" w:space="0" w:color="auto"/>
        <w:bottom w:val="none" w:sz="0" w:space="0" w:color="auto"/>
        <w:right w:val="none" w:sz="0" w:space="0" w:color="auto"/>
      </w:divBdr>
      <w:divsChild>
        <w:div w:id="621109050">
          <w:marLeft w:val="0"/>
          <w:marRight w:val="0"/>
          <w:marTop w:val="0"/>
          <w:marBottom w:val="0"/>
          <w:divBdr>
            <w:top w:val="none" w:sz="0" w:space="0" w:color="auto"/>
            <w:left w:val="none" w:sz="0" w:space="0" w:color="auto"/>
            <w:bottom w:val="none" w:sz="0" w:space="0" w:color="auto"/>
            <w:right w:val="none" w:sz="0" w:space="0" w:color="auto"/>
          </w:divBdr>
        </w:div>
        <w:div w:id="1341421645">
          <w:marLeft w:val="0"/>
          <w:marRight w:val="0"/>
          <w:marTop w:val="0"/>
          <w:marBottom w:val="0"/>
          <w:divBdr>
            <w:top w:val="none" w:sz="0" w:space="0" w:color="auto"/>
            <w:left w:val="none" w:sz="0" w:space="0" w:color="auto"/>
            <w:bottom w:val="none" w:sz="0" w:space="0" w:color="auto"/>
            <w:right w:val="none" w:sz="0" w:space="0" w:color="auto"/>
          </w:divBdr>
        </w:div>
        <w:div w:id="1071193881">
          <w:marLeft w:val="0"/>
          <w:marRight w:val="0"/>
          <w:marTop w:val="0"/>
          <w:marBottom w:val="0"/>
          <w:divBdr>
            <w:top w:val="none" w:sz="0" w:space="0" w:color="auto"/>
            <w:left w:val="none" w:sz="0" w:space="0" w:color="auto"/>
            <w:bottom w:val="none" w:sz="0" w:space="0" w:color="auto"/>
            <w:right w:val="none" w:sz="0" w:space="0" w:color="auto"/>
          </w:divBdr>
        </w:div>
      </w:divsChild>
    </w:div>
    <w:div w:id="605426292">
      <w:bodyDiv w:val="1"/>
      <w:marLeft w:val="0"/>
      <w:marRight w:val="0"/>
      <w:marTop w:val="0"/>
      <w:marBottom w:val="0"/>
      <w:divBdr>
        <w:top w:val="none" w:sz="0" w:space="0" w:color="auto"/>
        <w:left w:val="none" w:sz="0" w:space="0" w:color="auto"/>
        <w:bottom w:val="none" w:sz="0" w:space="0" w:color="auto"/>
        <w:right w:val="none" w:sz="0" w:space="0" w:color="auto"/>
      </w:divBdr>
    </w:div>
    <w:div w:id="746462497">
      <w:bodyDiv w:val="1"/>
      <w:marLeft w:val="0"/>
      <w:marRight w:val="0"/>
      <w:marTop w:val="0"/>
      <w:marBottom w:val="0"/>
      <w:divBdr>
        <w:top w:val="none" w:sz="0" w:space="0" w:color="auto"/>
        <w:left w:val="none" w:sz="0" w:space="0" w:color="auto"/>
        <w:bottom w:val="none" w:sz="0" w:space="0" w:color="auto"/>
        <w:right w:val="none" w:sz="0" w:space="0" w:color="auto"/>
      </w:divBdr>
    </w:div>
    <w:div w:id="12425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pht12</dc:creator>
  <cp:lastModifiedBy>ehugee</cp:lastModifiedBy>
  <cp:revision>2</cp:revision>
  <dcterms:created xsi:type="dcterms:W3CDTF">2018-04-26T16:18:00Z</dcterms:created>
  <dcterms:modified xsi:type="dcterms:W3CDTF">2018-04-26T16:18:00Z</dcterms:modified>
</cp:coreProperties>
</file>